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51794F" w:rsidRDefault="0051794F" w14:paraId="4C228983" w14:textId="5E65A82D">
      <w:pPr>
        <w:jc w:val="center"/>
        <w:rPr>
          <w:rFonts w:cs="Arial"/>
          <w:b/>
        </w:rPr>
      </w:pPr>
      <w:r w:rsidRPr="0051794F">
        <w:rPr>
          <w:rFonts w:cs="Arial"/>
          <w:b/>
        </w:rPr>
        <w:t>TOTAL</w:t>
      </w:r>
      <w:r>
        <w:rPr>
          <w:rFonts w:cs="Arial"/>
          <w:b/>
        </w:rPr>
        <w:t xml:space="preserve"> </w:t>
      </w:r>
      <w:r w:rsidRPr="0051794F">
        <w:rPr>
          <w:rFonts w:cs="Arial"/>
          <w:b/>
        </w:rPr>
        <w:t>M.K. d.o.o., Buje, Trg slobode - Piazza libert</w:t>
      </w:r>
      <w:r w:rsidRPr="0051794F">
        <w:rPr>
          <w:rFonts w:hint="eastAsia" w:cs="Arial"/>
          <w:b/>
        </w:rPr>
        <w:t>à</w:t>
      </w:r>
      <w:r w:rsidRPr="0051794F">
        <w:rPr>
          <w:rFonts w:cs="Arial"/>
          <w:b/>
        </w:rPr>
        <w:t xml:space="preserve"> 4, OIB 49628765039, MBS 130034277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78BF0A0C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1794F">
        <w:rPr>
          <w:rFonts w:cs="Arial"/>
        </w:rPr>
        <w:t>9,20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D75133" w:rsidRDefault="004F3811" w14:paraId="05729298" w14:textId="57465FD9">
      <w:pPr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52CDD36E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1794F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51794F" w:rsidR="001A18A5" w:rsidP="001A18A5" w:rsidRDefault="001A18A5" w14:paraId="6251C5DA" w14:textId="12219359">
      <w:pPr>
        <w:ind w:right="-288"/>
        <w:jc w:val="both"/>
        <w:rPr>
          <w:rFonts w:cs="Arial"/>
          <w:color w:val="FF0000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1794F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51794F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51794F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1794F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51794F">
        <w:rPr>
          <w:rFonts w:cs="Arial"/>
        </w:rPr>
        <w:t>studenog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1794F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</w:t>
      </w:r>
      <w:r w:rsidRPr="00D75133">
        <w:rPr>
          <w:rFonts w:cs="Arial"/>
          <w:color w:val="000000" w:themeColor="text1"/>
        </w:rPr>
        <w:t xml:space="preserve">neizvršene osnove za plaćanje u neprekinutom razdoblju od </w:t>
      </w:r>
      <w:r w:rsidRPr="00D75133" w:rsidR="00EC24E8">
        <w:rPr>
          <w:rFonts w:cs="Arial"/>
          <w:color w:val="000000" w:themeColor="text1"/>
        </w:rPr>
        <w:t>120</w:t>
      </w:r>
      <w:r w:rsidRPr="00D75133">
        <w:rPr>
          <w:rFonts w:cs="Arial"/>
          <w:color w:val="000000" w:themeColor="text1"/>
        </w:rPr>
        <w:t xml:space="preserve"> dana u ukupnom iznosu od </w:t>
      </w:r>
      <w:r w:rsidRPr="00D75133" w:rsidR="0051794F">
        <w:rPr>
          <w:rFonts w:cs="Arial"/>
          <w:color w:val="000000" w:themeColor="text1"/>
        </w:rPr>
        <w:t>2.532,89</w:t>
      </w:r>
      <w:r w:rsidRPr="00D75133" w:rsidR="00EC24E8">
        <w:rPr>
          <w:rFonts w:cs="Arial"/>
          <w:color w:val="000000" w:themeColor="text1"/>
        </w:rPr>
        <w:t xml:space="preserve"> EUR. Na današnji dan blokada iznosi </w:t>
      </w:r>
      <w:r w:rsidRPr="00D75133" w:rsidR="0051794F">
        <w:rPr>
          <w:rFonts w:cs="Arial"/>
          <w:color w:val="000000" w:themeColor="text1"/>
        </w:rPr>
        <w:t>792,</w:t>
      </w:r>
      <w:r w:rsidRPr="00D75133" w:rsidR="00D75133">
        <w:rPr>
          <w:rFonts w:cs="Arial"/>
          <w:color w:val="000000" w:themeColor="text1"/>
        </w:rPr>
        <w:t>7</w:t>
      </w:r>
      <w:r w:rsidRPr="00D75133" w:rsidR="0051794F">
        <w:rPr>
          <w:rFonts w:cs="Arial"/>
          <w:color w:val="000000" w:themeColor="text1"/>
        </w:rPr>
        <w:t>2</w:t>
      </w:r>
      <w:r w:rsidRPr="00D75133" w:rsidR="00EC24E8">
        <w:rPr>
          <w:rFonts w:cs="Arial"/>
          <w:color w:val="000000" w:themeColor="text1"/>
        </w:rPr>
        <w:t xml:space="preserve"> EUR</w:t>
      </w:r>
      <w:r w:rsidRPr="00D75133" w:rsidR="008A584E">
        <w:rPr>
          <w:rFonts w:cs="Arial"/>
          <w:color w:val="000000" w:themeColor="text1"/>
        </w:rPr>
        <w:t xml:space="preserve"> te je na računu zabilježena mjera zabrane raspolaganjem novčanim sredstvima u neutvrđenom iznosu iz kaznenog postupka.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="0051794F" w:rsidP="001A18A5" w:rsidRDefault="001A18A5" w14:paraId="759442CA" w14:textId="7F33C538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51794F">
        <w:rPr>
          <w:rFonts w:cs="Arial"/>
        </w:rPr>
        <w:t>utvrđeno je da je dužnik vlasnik imovine i to nekretnina</w:t>
      </w:r>
      <w:r w:rsidR="00D75133">
        <w:rPr>
          <w:rFonts w:cs="Arial"/>
        </w:rPr>
        <w:t xml:space="preserve"> prema zk izvatcima priloženim u e spisu</w:t>
      </w:r>
      <w:r w:rsidR="0051794F">
        <w:rPr>
          <w:rFonts w:cs="Arial"/>
        </w:rPr>
        <w:t xml:space="preserve">. </w:t>
      </w:r>
    </w:p>
    <w:p w:rsidR="0051794F" w:rsidP="001A18A5" w:rsidRDefault="0051794F" w14:paraId="69E2132C" w14:textId="77777777">
      <w:pPr>
        <w:ind w:right="-288"/>
        <w:jc w:val="both"/>
        <w:rPr>
          <w:rFonts w:cs="Arial"/>
        </w:rPr>
      </w:pPr>
    </w:p>
    <w:p w:rsidRPr="00D75133" w:rsidR="001A18A5" w:rsidP="001A18A5" w:rsidRDefault="0051794F" w14:paraId="489B21B3" w14:textId="3BA94193">
      <w:pPr>
        <w:ind w:right="-288"/>
        <w:jc w:val="both"/>
        <w:rPr>
          <w:rFonts w:cs="Arial"/>
          <w:color w:val="000000" w:themeColor="text1"/>
        </w:rPr>
      </w:pPr>
      <w:r>
        <w:rPr>
          <w:rFonts w:cs="Arial"/>
        </w:rPr>
        <w:tab/>
      </w:r>
      <w:r w:rsidRPr="00D75133">
        <w:rPr>
          <w:rFonts w:cs="Arial"/>
          <w:color w:val="000000" w:themeColor="text1"/>
        </w:rPr>
        <w:t xml:space="preserve">Utvrđuje se da je predlagatelj </w:t>
      </w:r>
      <w:r w:rsidRPr="00D75133" w:rsidR="00D75133">
        <w:rPr>
          <w:rFonts w:cs="Arial"/>
          <w:color w:val="000000" w:themeColor="text1"/>
        </w:rPr>
        <w:t xml:space="preserve">RH </w:t>
      </w:r>
      <w:r w:rsidRPr="00D75133">
        <w:rPr>
          <w:rFonts w:cs="Arial"/>
          <w:color w:val="000000" w:themeColor="text1"/>
        </w:rPr>
        <w:t xml:space="preserve">podneskom od </w:t>
      </w:r>
      <w:r w:rsidRPr="00D75133" w:rsidR="001A18A5">
        <w:rPr>
          <w:rFonts w:cs="Arial"/>
          <w:color w:val="000000" w:themeColor="text1"/>
        </w:rPr>
        <w:t xml:space="preserve"> </w:t>
      </w:r>
      <w:r w:rsidRPr="00D75133">
        <w:rPr>
          <w:rFonts w:cs="Arial"/>
          <w:color w:val="000000" w:themeColor="text1"/>
        </w:rPr>
        <w:t xml:space="preserve">19. siječnja 2026. (list </w:t>
      </w:r>
      <w:r w:rsidRPr="00D75133" w:rsidR="008A584E">
        <w:rPr>
          <w:rFonts w:cs="Arial"/>
          <w:color w:val="000000" w:themeColor="text1"/>
        </w:rPr>
        <w:t xml:space="preserve">139 spisa) povukao prijedlog za otvaranjem stečajnog postupka nad dužnikom. </w:t>
      </w:r>
    </w:p>
    <w:p w:rsidRPr="00D75133" w:rsidR="00D75133" w:rsidP="001A18A5" w:rsidRDefault="00D75133" w14:paraId="70032274" w14:textId="77777777">
      <w:pPr>
        <w:ind w:right="-288"/>
        <w:jc w:val="both"/>
        <w:rPr>
          <w:rFonts w:cs="Arial"/>
          <w:color w:val="000000" w:themeColor="text1"/>
        </w:rPr>
      </w:pPr>
    </w:p>
    <w:p w:rsidRPr="00D75133" w:rsidR="00D75133" w:rsidP="001A18A5" w:rsidRDefault="00D75133" w14:paraId="13AA827C" w14:textId="5D153DB2">
      <w:pPr>
        <w:ind w:right="-288"/>
        <w:jc w:val="both"/>
        <w:rPr>
          <w:rFonts w:cs="Arial"/>
          <w:color w:val="000000" w:themeColor="text1"/>
        </w:rPr>
      </w:pPr>
      <w:r w:rsidRPr="00D75133">
        <w:rPr>
          <w:rFonts w:cs="Arial"/>
          <w:color w:val="000000" w:themeColor="text1"/>
        </w:rPr>
        <w:tab/>
        <w:t xml:space="preserve">Uvidom u očevidnik neizvršenih osnova za plaćanje utvrđeno je da je račun dužnika blokiran po osnovi predujma za namirenje troškova stečajnog postupka u iznosu od 660,00 EUR te po osnovi rješenja o ovrsi porezne uprave u iznosu od 132,72 EUR. </w:t>
      </w:r>
    </w:p>
    <w:p w:rsidRPr="00D75133" w:rsidR="00D75133" w:rsidP="001A18A5" w:rsidRDefault="00D75133" w14:paraId="31134A82" w14:textId="77777777">
      <w:pPr>
        <w:ind w:right="-288"/>
        <w:jc w:val="both"/>
        <w:rPr>
          <w:rFonts w:cs="Arial"/>
          <w:color w:val="000000" w:themeColor="text1"/>
        </w:rPr>
      </w:pPr>
    </w:p>
    <w:p w:rsidRPr="00D75133" w:rsidR="00D75133" w:rsidP="001A18A5" w:rsidRDefault="00D75133" w14:paraId="3995EE00" w14:textId="341FB9CF">
      <w:pPr>
        <w:ind w:right="-288"/>
        <w:jc w:val="both"/>
        <w:rPr>
          <w:rFonts w:cs="Arial"/>
          <w:color w:val="000000" w:themeColor="text1"/>
        </w:rPr>
      </w:pPr>
      <w:r w:rsidRPr="00D75133">
        <w:rPr>
          <w:rFonts w:cs="Arial"/>
          <w:color w:val="000000" w:themeColor="text1"/>
        </w:rPr>
        <w:tab/>
        <w:t>Dužnik je podneskom od 24. travnja 2026. dostavio u spis potvrdu o direktnoj uplati iznosa od 132,72 EUR</w:t>
      </w:r>
      <w:r>
        <w:rPr>
          <w:rFonts w:cs="Arial"/>
          <w:color w:val="000000" w:themeColor="text1"/>
        </w:rPr>
        <w:t xml:space="preserve">,  obzirom na što se utvrđuje da je jedina nenaplaćena osnova ona </w:t>
      </w:r>
      <w:r>
        <w:rPr>
          <w:rFonts w:cs="Arial"/>
          <w:color w:val="000000" w:themeColor="text1"/>
        </w:rPr>
        <w:lastRenderedPageBreak/>
        <w:t xml:space="preserve">po osnovi predujma </w:t>
      </w:r>
      <w:r w:rsidR="001A7D78">
        <w:rPr>
          <w:rFonts w:cs="Arial"/>
          <w:color w:val="000000" w:themeColor="text1"/>
        </w:rPr>
        <w:t xml:space="preserve">za namirenje troškova stečajnog postupka, a obzirom su podmirene sve ostale osnove temeljem kojih je bila izvršena blokada računa izvjesno je da daljnji troškovi stečajnog postupka neće nastati jer su ispunjene pretpostavke za obustavom ovog postupka.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D75133" w:rsidRDefault="004F3811" w14:paraId="17F22884" w14:textId="46AB3CBF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0090ED1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="00742948" w:rsidP="001A7D78" w:rsidRDefault="001A7D78" w14:paraId="55CEB2C5" w14:textId="69D6B162">
      <w:pPr>
        <w:ind w:firstLine="708"/>
        <w:jc w:val="both"/>
      </w:pPr>
      <w:r>
        <w:rPr>
          <w:rFonts w:cs="Arial"/>
        </w:rPr>
        <w:t xml:space="preserve">Zatražit će se od Financijske agencije podatak dali je podmiren iznos od 23,23 EUR po osnovi naknade Financijskoj agenciji za obavljanje poslova u stečajnom postupku (list 1 spisa), pa ako je onda će se donijeti rješenje o obustavi ovog postupka, a ako nije, onda će se pozvati dužnik na uplatu tog iznosa pa će se po toj uplati donijeti rješenje o obustavi ovog postupka. 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4459CFF9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A584E">
        <w:rPr>
          <w:rFonts w:cs="Arial"/>
        </w:rPr>
        <w:t>9,</w:t>
      </w:r>
      <w:r w:rsidR="001A7D78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448C661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5D6811" w:rsidP="005D6811" w:rsidRDefault="005D6811" w14:paraId="0EC9EA63" w14:textId="146EC3BF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  <w:t>4 St-</w:t>
    </w:r>
    <w:r w:rsidR="0051794F">
      <w:rPr>
        <w:rFonts w:ascii="Arial" w:hAnsi="Arial" w:cs="Arial"/>
      </w:rPr>
      <w:t>123/2026-15</w:t>
    </w: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5110270B">
    <w:pPr>
      <w:pStyle w:val="Zaglavlje"/>
      <w:jc w:val="right"/>
    </w:pPr>
    <w:r>
      <w:rPr>
        <w:rFonts w:ascii="Arial" w:hAnsi="Arial" w:cs="Arial"/>
      </w:rPr>
      <w:t>4 St-</w:t>
    </w:r>
    <w:r w:rsidR="0051794F">
      <w:rPr>
        <w:rFonts w:ascii="Arial" w:hAnsi="Arial" w:cs="Arial"/>
      </w:rPr>
      <w:t>123/2026-15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80485"/>
    <w:rsid w:val="000A00E1"/>
    <w:rsid w:val="000A7400"/>
    <w:rsid w:val="000E6670"/>
    <w:rsid w:val="00107F28"/>
    <w:rsid w:val="00117DBA"/>
    <w:rsid w:val="00126C34"/>
    <w:rsid w:val="00146FFC"/>
    <w:rsid w:val="0016483A"/>
    <w:rsid w:val="00175DF2"/>
    <w:rsid w:val="00185666"/>
    <w:rsid w:val="001A18A5"/>
    <w:rsid w:val="001A2D7B"/>
    <w:rsid w:val="001A7D78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353D"/>
    <w:rsid w:val="00382C76"/>
    <w:rsid w:val="00395085"/>
    <w:rsid w:val="003E49B3"/>
    <w:rsid w:val="004177F8"/>
    <w:rsid w:val="0046778E"/>
    <w:rsid w:val="00471E38"/>
    <w:rsid w:val="004D73AE"/>
    <w:rsid w:val="004F3811"/>
    <w:rsid w:val="0051794F"/>
    <w:rsid w:val="00576B3E"/>
    <w:rsid w:val="005A3F55"/>
    <w:rsid w:val="005D681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777C08"/>
    <w:rsid w:val="008072B5"/>
    <w:rsid w:val="008145B5"/>
    <w:rsid w:val="0081659F"/>
    <w:rsid w:val="008357EF"/>
    <w:rsid w:val="00874813"/>
    <w:rsid w:val="008936AA"/>
    <w:rsid w:val="008A584E"/>
    <w:rsid w:val="008A5E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42310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75133"/>
    <w:rsid w:val="00DF0331"/>
    <w:rsid w:val="00E3781E"/>
    <w:rsid w:val="00E51C1E"/>
    <w:rsid w:val="00EC24E8"/>
    <w:rsid w:val="00EF66A9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07F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7F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7F2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7F2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7F2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St-123/2026-16</izvorni_sadrzaj>
    <derivirana_varijabla naziv="DomainObject.Zapisnik.Oznaka_1">St-123/2026-16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2026.</izvorni_sadrzaj>
    <derivirana_varijabla naziv="DomainObject.Predmet.DatumOsnivanja_1">17.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St-123/2026</izvorni_sadrzaj>
    <derivirana_varijabla naziv="DomainObject.Predmet.OznakaBroj_1">St-123/2026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TOTAL M.K. d.o.o., BUJE zastupanog po punomoćniku Dino Španjol Varenina</izvorni_sadrzaj>
    <derivirana_varijabla naziv="DomainObject.Predmet.ProtustrankaFormated_1">  TOTAL M.K. d.o.o., BUJE zastupanog po punomoćniku Dino Španjol Varenina</derivirana_varijabla>
  </DomainObject.Predmet.ProtustrankaFormated>
  <DomainObject.Predmet.ProtustrankaFormatedOIB>
    <izvorni_sadrzaj>  TOTAL M.K. d.o.o., BUJE, OIB 49628765039 zastupanog po punomoćniku Dino Španjol Varenina</izvorni_sadrzaj>
    <derivirana_varijabla naziv="DomainObject.Predmet.ProtustrankaFormatedOIB_1">  TOTAL M.K. d.o.o., BUJE, OIB 49628765039 zastupanog po punomoćniku Dino Španjol Varenina</derivirana_varijabla>
  </DomainObject.Predmet.ProtustrankaFormatedOIB>
  <DomainObject.Predmet.ProtustrankaFormatedWithAdress>
    <izvorni_sadrzaj> TOTAL M.K. d.o.o., BUJE, Trg slobode - Piazza libertà 4, 52460 Buje zastupanog po punomoćniku Dino Španjol Varenina</izvorni_sadrzaj>
    <derivirana_varijabla naziv="DomainObject.Predmet.ProtustrankaFormatedWithAdress_1"> TOTAL M.K. d.o.o., BUJE, Trg slobode - Piazza libertà 4, 52460 Buje zastupanog po punomoćniku Dino Španjol Varenina</derivirana_varijabla>
  </DomainObject.Predmet.ProtustrankaFormatedWithAdress>
  <DomainObject.Predmet.ProtustrankaFormatedWithAdressOIB>
    <izvorni_sadrzaj> TOTAL M.K. d.o.o., BUJE, OIB 49628765039, Trg slobode - Piazza libertà 4, 52460 Buje zastupanog po punomoćniku Dino Španjol Varenina</izvorni_sadrzaj>
    <derivirana_varijabla naziv="DomainObject.Predmet.ProtustrankaFormatedWithAdressOIB_1"> TOTAL M.K. d.o.o., BUJE, OIB 49628765039, Trg slobode - Piazza libertà 4, 52460 Buje zastupanog po punomoćniku Dino Španjol Varenina</derivirana_varijabla>
  </DomainObject.Predmet.ProtustrankaFormatedWithAdressOIB>
  <DomainObject.Predmet.ProtustrankaWithAdress>
    <izvorni_sadrzaj>TOTAL M.K. d.o.o., BUJE Trg slobode - Piazza libertà 4, 52460 Buje</izvorni_sadrzaj>
    <derivirana_varijabla naziv="DomainObject.Predmet.ProtustrankaWithAdress_1">TOTAL M.K. d.o.o., BUJE Trg slobode - Piazza libertà 4, 52460 Buje</derivirana_varijabla>
  </DomainObject.Predmet.ProtustrankaWithAdress>
  <DomainObject.Predmet.ProtustrankaWithAdressOIB>
    <izvorni_sadrzaj>TOTAL M.K. d.o.o., BUJE, OIB 49628765039, Trg slobode - Piazza libertà 4, 52460 Buje</izvorni_sadrzaj>
    <derivirana_varijabla naziv="DomainObject.Predmet.ProtustrankaWithAdressOIB_1">TOTAL M.K. d.o.o., BUJE, OIB 49628765039, Trg slobode - Piazza libertà 4, 52460 Buje</derivirana_varijabla>
  </DomainObject.Predmet.ProtustrankaWithAdressOIB>
  <DomainObject.Predmet.ProtustrankaNazivFormated>
    <izvorni_sadrzaj>TOTAL M.K. d.o.o., BUJE</izvorni_sadrzaj>
    <derivirana_varijabla naziv="DomainObject.Predmet.ProtustrankaNazivFormated_1">TOTAL M.K. d.o.o., BUJE</derivirana_varijabla>
  </DomainObject.Predmet.ProtustrankaNazivFormated>
  <DomainObject.Predmet.ProtustrankaNazivFormatedOIB>
    <izvorni_sadrzaj>TOTAL M.K. d.o.o., BUJE, OIB 49628765039</izvorni_sadrzaj>
    <derivirana_varijabla naziv="DomainObject.Predmet.ProtustrankaNazivFormatedOIB_1">TOTAL M.K. d.o.o., BUJE, OIB 49628765039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2532.89</izvorni_sadrzaj>
    <derivirana_varijabla naziv="DomainObject.Predmet.TrenutnaVrijednost_1">2532.89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Ružić</izvorni_sadrzaj>
    <derivirana_varijabla naziv="DomainObject.Predmet.Zapisnicar_1">Jasna Ružić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TOTAL M.K. d.o.o., BUJE zastupanog po punomoćniku Dino Španjol Varenina</item>
    </izvorni_sadrzaj>
    <derivirana_varijabla naziv="DomainObject.Predmet.ProtuStrankaListFormated_1">
      <item>TOTAL M.K. d.o.o., BUJE zastupanog po punomoćniku Dino Španjol Varenina</item>
    </derivirana_varijabla>
  </DomainObject.Predmet.ProtuStrankaListFormated>
  <DomainObject.Predmet.ProtuStrankaListFormatedOIB>
    <izvorni_sadrzaj>
      <item>TOTAL M.K. d.o.o., BUJE, OIB 49628765039 zastupanog po punomoćniku Dino Španjol Varenina</item>
    </izvorni_sadrzaj>
    <derivirana_varijabla naziv="DomainObject.Predmet.ProtuStrankaListFormatedOIB_1">
      <item>TOTAL M.K. d.o.o., BUJE, OIB 49628765039 zastupanog po punomoćniku Dino Španjol Varenina</item>
    </derivirana_varijabla>
  </DomainObject.Predmet.ProtuStrankaListFormatedOIB>
  <DomainObject.Predmet.ProtuStrankaListFormatedWithAdress>
    <izvorni_sadrzaj>
      <item>TOTAL M.K. d.o.o., BUJE, Trg slobode - Piazza libertà 4, 52460 Buje zastupanog po punomoćniku Dino Španjol Varenina</item>
    </izvorni_sadrzaj>
    <derivirana_varijabla naziv="DomainObject.Predmet.ProtuStrankaListFormatedWithAdress_1">
      <item>TOTAL M.K. d.o.o., BUJE, Trg slobode - Piazza libertà 4, 52460 Buje zastupanog po punomoćniku Dino Španjol Varenina</item>
    </derivirana_varijabla>
  </DomainObject.Predmet.ProtuStrankaListFormatedWithAdress>
  <DomainObject.Predmet.ProtuStrankaListFormatedWithAdressOIB>
    <izvorni_sadrzaj>
      <item>TOTAL M.K. d.o.o., BUJE, OIB 49628765039, Trg slobode - Piazza libertà 4, 52460 Buje zastupanog po punomoćniku Dino Španjol Varenina</item>
    </izvorni_sadrzaj>
    <derivirana_varijabla naziv="DomainObject.Predmet.ProtuStrankaListFormatedWithAdressOIB_1">
      <item>TOTAL M.K. d.o.o., BUJE, OIB 49628765039, Trg slobode - Piazza libertà 4, 52460 Buje zastupanog po punomoćniku Dino Španjol Varenina</item>
    </derivirana_varijabla>
  </DomainObject.Predmet.ProtuStrankaListFormatedWithAdressOIB>
  <DomainObject.Predmet.ProtuStrankaListNazivFormated>
    <izvorni_sadrzaj>
      <item>TOTAL M.K. d.o.o., BUJE</item>
    </izvorni_sadrzaj>
    <derivirana_varijabla naziv="DomainObject.Predmet.ProtuStrankaListNazivFormated_1">
      <item>TOTAL M.K. d.o.o., BUJE</item>
    </derivirana_varijabla>
  </DomainObject.Predmet.ProtuStrankaListNazivFormated>
  <DomainObject.Predmet.ProtuStrankaListNazivFormatedOIB>
    <izvorni_sadrzaj>
      <item>TOTAL M.K. d.o.o., BUJE, OIB 49628765039</item>
    </izvorni_sadrzaj>
    <derivirana_varijabla naziv="DomainObject.Predmet.ProtuStrankaListNazivFormatedOIB_1">
      <item>TOTAL M.K. d.o.o., BUJE, OIB 49628765039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Denis Perossa</item>
      <item>Dino Španjol Varenina punomoćnik sudionika u postupku TOTAL M.K. d.o.o., BUJE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Denis Perossa</item>
      <item>Dino Španjol Varenina punomoćnik sudionika u postupku TOTAL M.K. d.o.o., BUJE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  <item>Denis Perossa, OIB 05138612219</item>
      <item>Dino Španjol Varenina, OIB 67749505306 punomoćnik sudionika u postupku TOTAL M.K. d.o.o., BUJE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  <item>Denis Perossa, OIB 05138612219</item>
      <item>Dino Španjol Varenina, OIB 67749505306 punomoćnik sudionika u postupku TOTAL M.K. d.o.o., BUJE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Denis Perossa, Kortina 21 A, 52462 Brič</item>
      <item>Dino Španjol Varenina, Jurja Barakovića 4, 51280 Rab punomoćnik sudionika u postupku TOTAL M.K. d.o.o., BUJE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Denis Perossa, Kortina 21 A, 52462 Brič</item>
      <item>Dino Španjol Varenina, Jurja Barakovića 4, 51280 Rab punomoćnik sudionika u postupku TOTAL M.K. d.o.o., BUJE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  <item>Denis Perossa, OIB 05138612219, Kortina 21 A, 52462 Brič</item>
      <item>Dino Španjol Varenina, OIB 67749505306, Jurja Barakovića 4, 51280 Rab punomoćnik sudionika u postupku TOTAL M.K. d.o.o., BUJE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  <item>Denis Perossa, OIB 05138612219, Kortina 21 A, 52462 Brič</item>
      <item>Dino Španjol Varenina, OIB 67749505306, Jurja Barakovića 4, 51280 Rab punomoćnik sudionika u postupku TOTAL M.K. d.o.o., BUJE</item>
    </derivirana_varijabla>
  </DomainObject.Predmet.OstaliListFormatedWithAdressOIB>
  <DomainObject.Predmet.OstaliListNazivFormated>
    <izvorni_sadrzaj>
      <item>Županijsko državno odvjetništvo u Puli</item>
      <item>Denis Perossa</item>
      <item>Dino Španjol Varenina</item>
    </izvorni_sadrzaj>
    <derivirana_varijabla naziv="DomainObject.Predmet.OstaliListNazivFormated_1">
      <item>Županijsko državno odvjetništvo u Puli</item>
      <item>Denis Perossa</item>
      <item>Dino Španjol Varenina</item>
    </derivirana_varijabla>
  </DomainObject.Predmet.OstaliListNazivFormated>
  <DomainObject.Predmet.OstaliListNazivFormatedOIB>
    <izvorni_sadrzaj>
      <item>Županijsko državno odvjetništvo u Puli, OIB 93993757343</item>
      <item>Denis Perossa, OIB 05138612219</item>
      <item>Dino Španjol Varenina, OIB 67749505306</item>
    </izvorni_sadrzaj>
    <derivirana_varijabla naziv="DomainObject.Predmet.OstaliListNazivFormatedOIB_1">
      <item>Županijsko državno odvjetništvo u Puli, OIB 93993757343</item>
      <item>Denis Perossa, OIB 05138612219</item>
      <item>Dino Španjol Varenina, OIB 67749505306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St-123/2026-16</izvorni_sadrzaj>
    <derivirana_varijabla naziv="DomainObject.PoslovniBrojDokumenta_1">St-123/2026-16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TOTAL M.K. d.o.o., BUJE</izvorni_sadrzaj>
    <derivirana_varijabla naziv="DomainObject.Predmet.ProtustrankaIDrugi_1">TOTAL M.K. d.o.o., BUJE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TOTAL M.K. d.o.o., BUJE, OIB 49628765039, Trg slobode - Piazza libertà 4, 52460 Buje</izvorni_sadrzaj>
    <derivirana_varijabla naziv="DomainObject.Predmet.ProtustrankaIDrugiAdressOIB_1">TOTAL M.K. d.o.o., BUJE, OIB 49628765039, Trg slobode - Piazza libertà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 M.K. d.o.o., BUJE</item>
      <item>REPUBLIKA HRVATSKA, Ministarstvo financija, Porezna uprava, Područni ured Pazin</item>
      <item>Županijsko državno odvjetništvo u Puli</item>
      <item>Denis Perossa</item>
      <item>Dino Španjol Varenina</item>
    </izvorni_sadrzaj>
    <derivirana_varijabla naziv="DomainObject.Predmet.SudioniciListNaziv_1">
      <item>TOTAL M.K. d.o.o., BUJE</item>
      <item>REPUBLIKA HRVATSKA, Ministarstvo financija, Porezna uprava, Područni ured Pazin</item>
      <item>Županijsko državno odvjetništvo u Puli</item>
      <item>Denis Perossa</item>
      <item>Dino Španjol Varenina</item>
    </derivirana_varijabla>
  </DomainObject.Predmet.SudioniciListNaziv>
  <DomainObject.Predmet.SudioniciListAdressOIB>
    <izvorni_sadrzaj>
      <item>TOTAL M.K. d.o.o., BUJE, OIB 49628765039, Trg slobode - Piazza libertà 4,52460 Buje</item>
      <item>REPUBLIKA HRVATSKA, Ministarstvo financija, Porezna uprava, Područni ured Pazin, OIB 52634238587, M. B. Rašana 2/4,52000 Pazin</item>
      <item>Županijsko državno odvjetništvo u Puli, OIB 93993757343, Kranjčevićeva 8,52100 Pula</item>
      <item>Denis Perossa, OIB 05138612219, Kortina 21 A,52462 Brič</item>
      <item>Dino Španjol Varenina, OIB 67749505306, Jurja Barakovića 4,51280 Rab</item>
    </izvorni_sadrzaj>
    <derivirana_varijabla naziv="DomainObject.Predmet.SudioniciListAdressOIB_1">
      <item>TOTAL M.K. d.o.o., BUJE, OIB 49628765039, Trg slobode - Piazza libertà 4,52460 Buje</item>
      <item>REPUBLIKA HRVATSKA, Ministarstvo financija, Porezna uprava, Područni ured Pazin, OIB 52634238587, M. B. Rašana 2/4,52000 Pazin</item>
      <item>Županijsko državno odvjetništvo u Puli, OIB 93993757343, Kranjčevićeva 8,52100 Pula</item>
      <item>Denis Perossa, OIB 05138612219, Kortina 21 A,52462 Brič</item>
      <item>Dino Španjol Varenina, OIB 67749505306, Jurja Barakovića 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49628765039</item>
      <item>, OIB 52634238587</item>
      <item>, OIB 93993757343</item>
      <item>, OIB 05138612219</item>
      <item>, OIB 67749505306</item>
    </izvorni_sadrzaj>
    <derivirana_varijabla naziv="DomainObject.Predmet.SudioniciListNazivOIB_1">
      <item>, OIB 49628765039</item>
      <item>, OIB 52634238587</item>
      <item>, OIB 93993757343</item>
      <item>, OIB 05138612219</item>
      <item>, OIB 67749505306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2025.</izvorni_sadrzaj>
    <derivirana_varijabla naziv="DomainObject.Predmet.DatumPocetkaProcesa_1">20.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453</properties:Words>
  <properties:Characters>2430</properties:Characters>
  <properties:Lines>75</properties:Lines>
  <properties:Paragraphs>26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2950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2026-04-23T06:41:00Z</dcterms:created>
  <dc:creator>epincin</dc:creator>
  <cp:lastModifiedBy>Sanja Prodan</cp:lastModifiedBy>
  <cp:lastPrinted>2026-04-27T07:29:00Z</cp:lastPrinted>
  <dcterms:modified xmlns:xsi="http://www.w3.org/2001/XMLSchema-instance" xsi:type="dcterms:W3CDTF">2026-04-27T10:44:00Z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St-123/2026-16 / Zapisnik - Ročište radi rasprave o uvjetima za otvaranje steč. post. (St-123-2026-15 TOTAL M.K. d.o.o. (9,20).docx)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